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A2086" w14:textId="77777777" w:rsidR="005B45D5" w:rsidRDefault="00000000">
      <w:pPr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«</w:t>
      </w:r>
      <w:r>
        <w:rPr>
          <w:sz w:val="28"/>
          <w:szCs w:val="28"/>
        </w:rPr>
        <w:t>Традиционные и инновационные технологии воспитания гражданина в образовательных организациях</w:t>
      </w:r>
      <w:r>
        <w:rPr>
          <w:color w:val="000000"/>
          <w:spacing w:val="-10"/>
          <w:sz w:val="28"/>
          <w:szCs w:val="28"/>
        </w:rPr>
        <w:t>»</w:t>
      </w:r>
    </w:p>
    <w:p w14:paraId="1D1EB316" w14:textId="77777777" w:rsidR="005B45D5" w:rsidRDefault="00000000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2024 г.</w:t>
      </w:r>
    </w:p>
    <w:tbl>
      <w:tblPr>
        <w:tblpPr w:leftFromText="180" w:rightFromText="180" w:horzAnchor="margin" w:tblpY="1493"/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8"/>
        <w:gridCol w:w="3947"/>
        <w:gridCol w:w="1115"/>
        <w:gridCol w:w="3629"/>
      </w:tblGrid>
      <w:tr w:rsidR="00EE7663" w14:paraId="03B7B296" w14:textId="77777777" w:rsidTr="00AF0EF2">
        <w:trPr>
          <w:trHeight w:hRule="exact" w:val="988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E688BF" w14:textId="77777777" w:rsidR="00EE7663" w:rsidRDefault="00EE7663" w:rsidP="00AF0EF2">
            <w:pPr>
              <w:shd w:val="clear" w:color="auto" w:fill="FFFFFF"/>
              <w:spacing w:line="330" w:lineRule="exact"/>
              <w:ind w:right="3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18ED5D" w14:textId="77777777" w:rsidR="00EE7663" w:rsidRDefault="00EE7663" w:rsidP="00AF0EF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56EACB" w14:textId="77777777" w:rsidR="00EE7663" w:rsidRDefault="00EE7663" w:rsidP="00AF0EF2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 xml:space="preserve">Факт 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A37B2" w14:textId="77777777" w:rsidR="00EE7663" w:rsidRDefault="00EE7663" w:rsidP="00AF0EF2">
            <w:pPr>
              <w:shd w:val="clear" w:color="auto" w:fill="FFFFFF"/>
              <w:spacing w:line="320" w:lineRule="exact"/>
              <w:jc w:val="center"/>
              <w:rPr>
                <w:color w:val="000000"/>
                <w:spacing w:val="-4"/>
                <w:sz w:val="28"/>
                <w:szCs w:val="28"/>
              </w:rPr>
            </w:pPr>
          </w:p>
        </w:tc>
      </w:tr>
      <w:tr w:rsidR="00EE7663" w14:paraId="30E0A8D4" w14:textId="77777777" w:rsidTr="00AF0EF2">
        <w:trPr>
          <w:trHeight w:hRule="exact" w:val="1754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4ACEFA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3264A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5C1093B6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FF9B1E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E73E4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E7663" w14:paraId="6D0A1066" w14:textId="77777777" w:rsidTr="00AF0EF2">
        <w:trPr>
          <w:trHeight w:hRule="exact" w:val="2942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B9A3EF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D2D647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Рецензируемые монографии </w:t>
            </w:r>
            <w:r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31C17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95DF8" w14:textId="77777777" w:rsidR="00EE7663" w:rsidRDefault="00EE7663" w:rsidP="00AF0EF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Воспитание гражданина: Современные контексты и технологии : Коллективная монография / под научной редакцией В. В. Белкиной, С. Э. Зябревой. – Горловка : Издательство ДГПУ им. В. Шаталова; Ярославль : РИО ЯГПУ, 2024. − 255 с.</w:t>
            </w:r>
          </w:p>
          <w:p w14:paraId="7D66D519" w14:textId="77777777" w:rsidR="00EE7663" w:rsidRDefault="00EE7663" w:rsidP="00AF0EF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EE7663" w14:paraId="5FD078E7" w14:textId="77777777" w:rsidTr="00AF0EF2">
        <w:trPr>
          <w:trHeight w:hRule="exact" w:val="8502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23FDAF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C7FA51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Главы в рецензируемых монографиях 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DAC3CE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6692A" w14:textId="77777777" w:rsidR="00EE7663" w:rsidRDefault="00EE7663" w:rsidP="00AF0EF2">
            <w:pPr>
              <w:suppressAutoHyphens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bookmarkStart w:id="0" w:name="_Hlk188347560"/>
            <w:r>
              <w:rPr>
                <w:color w:val="000000"/>
                <w:sz w:val="28"/>
                <w:szCs w:val="28"/>
              </w:rPr>
              <w:t xml:space="preserve">Дмитриева Ю.Л. Традиционные и инновационные технологии воспитания гражданина средствами русского языка  // Современное образование: состояние, проблемы и перспективы развития : моногр. Петрозаводск : МЦНП «НОВАЯ НАУКА», 2024. С. 54–79; ил., табл. </w:t>
            </w:r>
            <w:bookmarkEnd w:id="0"/>
          </w:p>
          <w:p w14:paraId="4F4D33FE" w14:textId="77777777" w:rsidR="00EE7663" w:rsidRDefault="00EE7663" w:rsidP="00AF0EF2">
            <w:pPr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bookmarkStart w:id="1" w:name="_Hlk188347571"/>
            <w:r>
              <w:rPr>
                <w:color w:val="000000"/>
                <w:sz w:val="28"/>
                <w:szCs w:val="28"/>
              </w:rPr>
              <w:t xml:space="preserve">Лешкова Н.В. Использование лингвокраеведческого материала на уроках русского языка // Современное образование: состояние, проблемы и перспективы развития : моногр. Петрозаводск : МЦНП «НОВАЯ НАУКА», 2024. С. 80–104; ил., табл.  </w:t>
            </w:r>
            <w:bookmarkEnd w:id="1"/>
            <w:r>
              <w:rPr>
                <w:color w:val="000000"/>
                <w:sz w:val="28"/>
                <w:szCs w:val="28"/>
              </w:rPr>
              <w:t>Жуков Ю.Ю. Сотрудничество вуза и школы как фактор формирования гражданской идентичности обучающихся и педагогического сопровождения: практический опыт работы // Современное образование: состояние, проблемы и перспективы развития : моногр. Петрозаводск : МЦНП «НОВАЯ НАУКА», 2024. С. 105–122; ил., табл. ISBN 978-5-00215-456-2. DOI 10.46916/17122024-1-978-5-00215-456-2</w:t>
            </w:r>
          </w:p>
        </w:tc>
      </w:tr>
      <w:tr w:rsidR="00EE7663" w14:paraId="1DFAA247" w14:textId="77777777" w:rsidTr="00AF0EF2">
        <w:trPr>
          <w:trHeight w:hRule="exact" w:val="3351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BB29C1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3DCA46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5AE40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AD0C0" w14:textId="77777777" w:rsidR="00EE7663" w:rsidRDefault="00EE7663" w:rsidP="00AF0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 xml:space="preserve">Свидетельство о депонировании файла </w:t>
            </w:r>
            <w:r w:rsidRPr="00EE7663">
              <w:rPr>
                <w:sz w:val="28"/>
                <w:szCs w:val="28"/>
                <w:lang w:eastAsia="zh-CN"/>
              </w:rPr>
              <w:t xml:space="preserve">«Результаты исследования </w:t>
            </w:r>
          </w:p>
          <w:p w14:paraId="4CA72732" w14:textId="77777777" w:rsidR="00EE7663" w:rsidRDefault="00EE7663" w:rsidP="00AF0EF2">
            <w:pPr>
              <w:rPr>
                <w:sz w:val="28"/>
                <w:szCs w:val="28"/>
              </w:rPr>
            </w:pPr>
            <w:r w:rsidRPr="00EE7663">
              <w:rPr>
                <w:sz w:val="28"/>
                <w:szCs w:val="28"/>
                <w:lang w:eastAsia="zh-CN"/>
              </w:rPr>
              <w:t xml:space="preserve">традиционных и инновационных </w:t>
            </w:r>
          </w:p>
          <w:p w14:paraId="43979403" w14:textId="77777777" w:rsidR="00EE7663" w:rsidRDefault="00EE7663" w:rsidP="00AF0EF2">
            <w:pPr>
              <w:rPr>
                <w:sz w:val="28"/>
                <w:szCs w:val="28"/>
              </w:rPr>
            </w:pPr>
            <w:r w:rsidRPr="00EE7663">
              <w:rPr>
                <w:sz w:val="28"/>
                <w:szCs w:val="28"/>
                <w:lang w:eastAsia="zh-CN"/>
              </w:rPr>
              <w:t xml:space="preserve">технологий воспитания </w:t>
            </w:r>
          </w:p>
          <w:p w14:paraId="291611AE" w14:textId="77777777" w:rsidR="00EE7663" w:rsidRDefault="00EE7663" w:rsidP="00AF0EF2">
            <w:pPr>
              <w:rPr>
                <w:sz w:val="28"/>
                <w:szCs w:val="28"/>
              </w:rPr>
            </w:pPr>
            <w:r w:rsidRPr="00EE7663">
              <w:rPr>
                <w:sz w:val="28"/>
                <w:szCs w:val="28"/>
                <w:lang w:eastAsia="zh-CN"/>
              </w:rPr>
              <w:t xml:space="preserve">гражданина средствами русского </w:t>
            </w:r>
          </w:p>
          <w:p w14:paraId="4EB10AD7" w14:textId="77777777" w:rsidR="00EE7663" w:rsidRDefault="00EE7663" w:rsidP="00AF0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eastAsia="zh-CN"/>
              </w:rPr>
              <w:t>языка»</w:t>
            </w:r>
            <w:r>
              <w:rPr>
                <w:sz w:val="28"/>
                <w:szCs w:val="28"/>
                <w:lang w:eastAsia="zh-CN"/>
              </w:rPr>
              <w:t xml:space="preserve"> (№ 388-938-818 от 24.11.2024)</w:t>
            </w:r>
          </w:p>
          <w:p w14:paraId="78F9B0A5" w14:textId="77777777" w:rsidR="00EE7663" w:rsidRDefault="00EE7663" w:rsidP="00AF0EF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7663" w14:paraId="18D4E2D3" w14:textId="77777777" w:rsidTr="00AF0EF2">
        <w:trPr>
          <w:trHeight w:hRule="exact" w:val="1674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04CD8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00C625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Аналитическая записка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BE64D0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E6492" w14:textId="77777777" w:rsidR="00EE7663" w:rsidRDefault="00EE7663" w:rsidP="00AF0EF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«Анализ готовности педагогических работников к организации воспитательной работы в области гражданского воспитания»</w:t>
            </w:r>
          </w:p>
        </w:tc>
      </w:tr>
      <w:tr w:rsidR="00EE7663" w14:paraId="04E1233E" w14:textId="77777777" w:rsidTr="00AF0EF2">
        <w:trPr>
          <w:trHeight w:hRule="exact" w:val="14171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E6B74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3D20D3" w14:textId="77777777" w:rsidR="00EE7663" w:rsidRDefault="00EE7663" w:rsidP="00AF0EF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2116C6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34E6B" w14:textId="77777777" w:rsidR="00EE7663" w:rsidRPr="00EE7663" w:rsidRDefault="00EE7663" w:rsidP="00AF0EF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Пленарное заседание  в рамках X</w:t>
            </w:r>
            <w:r>
              <w:rPr>
                <w:sz w:val="28"/>
                <w:szCs w:val="28"/>
                <w:lang w:val="en-US"/>
              </w:rPr>
              <w:t>XV </w:t>
            </w:r>
            <w:r>
              <w:rPr>
                <w:sz w:val="28"/>
                <w:szCs w:val="28"/>
              </w:rPr>
              <w:t xml:space="preserve">Международной научно-практической конференции </w:t>
            </w:r>
            <w:r>
              <w:rPr>
                <w:spacing w:val="20"/>
                <w:sz w:val="28"/>
                <w:szCs w:val="28"/>
              </w:rPr>
              <w:t xml:space="preserve">«Проблемы педагогической инноватики в профессиональном образовании» </w:t>
            </w:r>
            <w:r>
              <w:rPr>
                <w:sz w:val="28"/>
                <w:szCs w:val="28"/>
              </w:rPr>
              <w:t>24 апреля 2024 года</w:t>
            </w:r>
            <w:r w:rsidRPr="00EE7663">
              <w:rPr>
                <w:sz w:val="28"/>
                <w:szCs w:val="28"/>
              </w:rPr>
              <w:t>; РГПУим. А.И.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7663">
              <w:rPr>
                <w:sz w:val="28"/>
                <w:szCs w:val="28"/>
              </w:rPr>
              <w:t xml:space="preserve">Герцена, Санкт-Петербург </w:t>
            </w:r>
            <w:r w:rsidRPr="00EE7663">
              <w:rPr>
                <w:sz w:val="28"/>
                <w:szCs w:val="28"/>
                <w:u w:val="single"/>
              </w:rPr>
              <w:t xml:space="preserve">; </w:t>
            </w:r>
            <w:r w:rsidRPr="00EE7663">
              <w:rPr>
                <w:sz w:val="28"/>
                <w:szCs w:val="28"/>
              </w:rPr>
              <w:t>ДГПУ, г.Горловка</w:t>
            </w:r>
          </w:p>
          <w:p w14:paraId="44944A52" w14:textId="77777777" w:rsidR="00EE7663" w:rsidRDefault="00EE7663" w:rsidP="00AF0EF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Пленарное заседание № 3 в рамках IV Международной научно-практической конференции «Воспитание и социализация в современной социокультурной среде»; РГПУ им. А.И. Герцена, ДГПУим. В. Шаталова, г. Санкт-Петербург; 25 ноября 2024 г.</w:t>
            </w:r>
          </w:p>
          <w:p w14:paraId="07F40867" w14:textId="77777777" w:rsidR="00EE7663" w:rsidRDefault="00EE7663" w:rsidP="00AF0EF2">
            <w:pPr>
              <w:shd w:val="clear" w:color="auto" w:fill="FFFFFF"/>
              <w:rPr>
                <w:rFonts w:eastAsia="Calibri"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/>
                <w:color w:val="000000" w:themeColor="text1"/>
                <w:kern w:val="2"/>
                <w:sz w:val="28"/>
                <w:szCs w:val="28"/>
                <w14:ligatures w14:val="standardContextual"/>
              </w:rPr>
              <w:t>Круглый стол «Воспитание гражданина: актуальные формы внеурочной деятельности» в рамках Международного Педагогического форума Енисейской Сибири «Развитие региональных кластеров непрерывного образования педагогических кадров»</w:t>
            </w:r>
          </w:p>
          <w:p w14:paraId="37F31E60" w14:textId="77777777" w:rsidR="00EE7663" w:rsidRDefault="00EE7663" w:rsidP="00AF0EF2">
            <w:pPr>
              <w:shd w:val="clear" w:color="auto" w:fill="FFFFFF"/>
              <w:rPr>
                <w:rFonts w:eastAsia="Calibri"/>
                <w:color w:val="000000" w:themeColor="text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sz w:val="28"/>
                <w:szCs w:val="28"/>
              </w:rPr>
              <w:t>Республиканский круглый стол «Воспитание гражданина: региональные особенности педагогических инициатив» в рамках III Педагогического форума «Векторы образования. Сохранение традиционных ценностей»; ФГБОУ ВО «Донецкий государственный педагогический университет им. В. Шаталова»; г. Горловка; 29 ноября 2024 г.</w:t>
            </w:r>
          </w:p>
        </w:tc>
      </w:tr>
      <w:tr w:rsidR="00EE7663" w14:paraId="417550C5" w14:textId="77777777" w:rsidTr="00AF0EF2">
        <w:trPr>
          <w:trHeight w:hRule="exact" w:val="840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11B73F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AFCECA" w14:textId="77777777" w:rsidR="00EE7663" w:rsidRDefault="00EE7663" w:rsidP="00AF0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9D1299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F2AAF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E7663" w14:paraId="4B46C9F4" w14:textId="77777777" w:rsidTr="00AF0EF2">
        <w:trPr>
          <w:trHeight w:hRule="exact" w:val="3322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A85D33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C39E0" w14:textId="77777777" w:rsidR="00EE7663" w:rsidRDefault="00EE7663" w:rsidP="00AF0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Сборник методических разработок студентов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154A19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88781" w14:textId="77777777" w:rsidR="00EE7663" w:rsidRDefault="00EE7663" w:rsidP="00AF0EF2">
            <w:pPr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Практики воспитания гражданина и патриота : сборник методических разработок студентов педагогических вузов / под науч. ред. В.В. Белкиной и С. Э. Зябревой. – Ярославль : РИО ЯГПУ ; Горловка : ДГПУ. − 2024. Текстовое электронное издание</w:t>
            </w:r>
          </w:p>
          <w:p w14:paraId="11036BAF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E7663" w14:paraId="3B33F1BD" w14:textId="77777777" w:rsidTr="00AF0EF2">
        <w:trPr>
          <w:trHeight w:hRule="exact" w:val="10329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BE6403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FC725" w14:textId="77777777" w:rsidR="00EE7663" w:rsidRDefault="00EE7663" w:rsidP="00AF0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Публикация методических рекомендаций </w:t>
            </w:r>
          </w:p>
          <w:p w14:paraId="0C579A41" w14:textId="77777777" w:rsidR="00EE7663" w:rsidRDefault="00EE7663" w:rsidP="00AF0EF2">
            <w:pPr>
              <w:rPr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C571DA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D818E" w14:textId="77777777" w:rsidR="00EE7663" w:rsidRDefault="00EE7663" w:rsidP="00AF0EF2">
            <w:pPr>
              <w:rPr>
                <w:sz w:val="28"/>
                <w:szCs w:val="28"/>
              </w:rPr>
            </w:pPr>
            <w:r w:rsidRPr="00EE7663">
              <w:rPr>
                <w:sz w:val="28"/>
                <w:szCs w:val="28"/>
                <w:lang w:eastAsia="zh-CN"/>
              </w:rPr>
              <w:t xml:space="preserve">Методические рекомендации по использованию традиционных и инновационных технологий воспитания 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EE7663">
              <w:rPr>
                <w:sz w:val="28"/>
                <w:szCs w:val="28"/>
                <w:lang w:eastAsia="zh-CN"/>
              </w:rPr>
              <w:t>гражданина / сост. Зябрева С.Э., Погромская А.И., Зогова К.С., Атамалян Ю.С., Ткачёв В.И. Зогова Ю.В. – Горловка: Изд-во ФГБОУ ВО «ДГПУ им. В. Шаталова», 2024. – 70</w:t>
            </w:r>
            <w:r>
              <w:rPr>
                <w:sz w:val="28"/>
                <w:szCs w:val="28"/>
                <w:lang w:val="en-US" w:eastAsia="zh-CN"/>
              </w:rPr>
              <w:t> </w:t>
            </w:r>
            <w:r w:rsidRPr="00EE7663">
              <w:rPr>
                <w:sz w:val="28"/>
                <w:szCs w:val="28"/>
                <w:lang w:eastAsia="zh-CN"/>
              </w:rPr>
              <w:t>с.</w:t>
            </w:r>
          </w:p>
          <w:p w14:paraId="774FD164" w14:textId="77777777" w:rsidR="00EE7663" w:rsidRDefault="00EE7663" w:rsidP="00AF0EF2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bookmarkStart w:id="2" w:name="_Hlk188347591"/>
            <w:r>
              <w:rPr>
                <w:color w:val="000000"/>
                <w:sz w:val="28"/>
                <w:szCs w:val="28"/>
              </w:rPr>
              <w:t>Дмитриева Ю.Л. «Виват, славистика!» (конкурс для школьников, приуроченный ко Дню народного единства) : методические рекомендации. Горловка : Изд-во ФГБОУ ВО «ДГПУ им. В. Шаталова», 2024. – 44 с.</w:t>
            </w:r>
            <w:bookmarkEnd w:id="2"/>
          </w:p>
          <w:p w14:paraId="4C20DAFE" w14:textId="77777777" w:rsidR="00EE7663" w:rsidRDefault="00EE7663" w:rsidP="00AF0EF2">
            <w:pPr>
              <w:suppressAutoHyphens/>
              <w:autoSpaceDE/>
              <w:autoSpaceDN/>
              <w:adjustRightInd/>
              <w:ind w:firstLine="709"/>
              <w:rPr>
                <w:color w:val="000000"/>
                <w:sz w:val="28"/>
                <w:szCs w:val="28"/>
              </w:rPr>
            </w:pPr>
            <w:bookmarkStart w:id="3" w:name="_Hlk188347624"/>
            <w:r>
              <w:rPr>
                <w:color w:val="000000"/>
                <w:sz w:val="28"/>
                <w:szCs w:val="28"/>
              </w:rPr>
              <w:t>Разговоры о важном: особенности проведения в дистанционном формате : метод. рекомендации / сост. Зябрева С.Э. Лешкова Н.В., Бляшко Ю.С., Ткачёв В.И. – Горловка : Изд-во ФГБОУ ВО «ДГПУ им. В. Шаталова», 2024. – 44 с.</w:t>
            </w:r>
            <w:bookmarkEnd w:id="3"/>
          </w:p>
          <w:p w14:paraId="237E313F" w14:textId="77777777" w:rsidR="00EE7663" w:rsidRDefault="00EE7663" w:rsidP="00AF0EF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7663" w14:paraId="65E802A2" w14:textId="77777777" w:rsidTr="00AF0EF2">
        <w:trPr>
          <w:trHeight w:hRule="exact" w:val="1712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CDADCF" w14:textId="77777777" w:rsidR="00EE7663" w:rsidRDefault="00EE7663" w:rsidP="00AF0E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91C959" w14:textId="77777777" w:rsidR="00EE7663" w:rsidRDefault="00EE7663" w:rsidP="00AF0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программы повышения квалификации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62B6E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CFB79" w14:textId="77777777" w:rsidR="00EE7663" w:rsidRDefault="00EE7663" w:rsidP="00AF0EF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«Воспитание гражданина»</w:t>
            </w:r>
          </w:p>
        </w:tc>
      </w:tr>
    </w:tbl>
    <w:p w14:paraId="3DC916F4" w14:textId="77777777" w:rsidR="005B45D5" w:rsidRDefault="005B45D5"/>
    <w:sectPr w:rsidR="005B4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575B" w14:textId="77777777" w:rsidR="005E7B93" w:rsidRDefault="005E7B93">
      <w:r>
        <w:separator/>
      </w:r>
    </w:p>
  </w:endnote>
  <w:endnote w:type="continuationSeparator" w:id="0">
    <w:p w14:paraId="6266B0E2" w14:textId="77777777" w:rsidR="005E7B93" w:rsidRDefault="005E7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C07AE" w14:textId="77777777" w:rsidR="005E7B93" w:rsidRDefault="005E7B93">
      <w:r>
        <w:separator/>
      </w:r>
    </w:p>
  </w:footnote>
  <w:footnote w:type="continuationSeparator" w:id="0">
    <w:p w14:paraId="0517F3AD" w14:textId="77777777" w:rsidR="005E7B93" w:rsidRDefault="005E7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BA"/>
    <w:rsid w:val="005B45D5"/>
    <w:rsid w:val="005E7B93"/>
    <w:rsid w:val="00A042F9"/>
    <w:rsid w:val="00A31675"/>
    <w:rsid w:val="00A91BFF"/>
    <w:rsid w:val="00E617BA"/>
    <w:rsid w:val="00EE1CD6"/>
    <w:rsid w:val="00EE7663"/>
    <w:rsid w:val="00F842BF"/>
    <w:rsid w:val="06A6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A483"/>
  <w15:docId w15:val="{E9D5CE6B-682E-44CF-AEFA-D0F53878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Зинатуллина</dc:creator>
  <cp:lastModifiedBy>Admin</cp:lastModifiedBy>
  <cp:revision>1</cp:revision>
  <cp:lastPrinted>2026-04-07T11:03:00Z</cp:lastPrinted>
  <dcterms:created xsi:type="dcterms:W3CDTF">2026-01-29T11:07:00Z</dcterms:created>
  <dcterms:modified xsi:type="dcterms:W3CDTF">2026-04-08T01:39:00Z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331B276689E04D9CB479CDA56D3CA583_13</vt:lpwstr>
  </property>
</Properties>
</file>